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6705E" w14:textId="77777777" w:rsidR="00A34D10" w:rsidRPr="00D6771B" w:rsidRDefault="00A34D10" w:rsidP="00A34D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CCAD5E0" wp14:editId="2C7BBCE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1A0F6" w14:textId="77777777" w:rsidR="00A34D10" w:rsidRPr="00D6771B" w:rsidRDefault="00A34D10" w:rsidP="00A34D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9B8DCE6" w14:textId="77777777" w:rsidR="00A34D10" w:rsidRPr="00D6771B" w:rsidRDefault="00A34D10" w:rsidP="00A34D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FF542B" w14:textId="77777777" w:rsidR="00A34D10" w:rsidRPr="00D6771B" w:rsidRDefault="00A34D10" w:rsidP="00A34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254CF60D" w14:textId="77777777" w:rsidR="00A34D10" w:rsidRPr="00D6771B" w:rsidRDefault="00A34D10" w:rsidP="00A34D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4881117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0453F5" w14:textId="77777777" w:rsidR="00A34D10" w:rsidRPr="00D6771B" w:rsidRDefault="00A34D10" w:rsidP="00A34D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1815A51D" w14:textId="7A1CEA89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="0069518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MŠ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14:paraId="116C0B7A" w14:textId="77777777" w:rsidR="00A34D10" w:rsidRPr="00D6771B" w:rsidRDefault="00A34D10" w:rsidP="00A34D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900F4CC" w14:textId="77777777" w:rsidR="00A34D10" w:rsidRPr="00D6771B" w:rsidRDefault="00A34D10" w:rsidP="00A34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4BC4021" w14:textId="77777777" w:rsidR="00A34D10" w:rsidRPr="00D6771B" w:rsidRDefault="00A34D10" w:rsidP="00A34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4F4FBF2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572311B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8D2A981" w14:textId="77777777" w:rsidR="00A34D1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BDABC1" w14:textId="77777777" w:rsidR="00A34D10" w:rsidRPr="00D6771B" w:rsidRDefault="00A34D10" w:rsidP="00A34D1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3B72E88D" w14:textId="77777777" w:rsidR="00A34D1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250301B" w14:textId="77777777" w:rsidR="00A34D10" w:rsidRPr="006D6354" w:rsidRDefault="00A34D10" w:rsidP="00A34D1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14:paraId="19348289" w14:textId="77777777" w:rsidR="00695184" w:rsidRDefault="00A34D10" w:rsidP="00A34D1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446040">
        <w:rPr>
          <w:rFonts w:ascii="Arial" w:eastAsia="Times New Roman" w:hAnsi="Arial" w:cs="Arial"/>
          <w:sz w:val="20"/>
          <w:szCs w:val="20"/>
          <w:lang w:eastAsia="sl-SI"/>
        </w:rPr>
        <w:t>Vsi korpusi pohištvenih elementov so iz iverala d=16 mm, čela korpusa in polic zaščitena z ABS trakom  deb. 2,9 mm. Stene korpusa perforirane na 32 mm za nastavitev polic.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Lesena vrata in ličnice predalov so iz iverke d=16 mm + obojestransko lepljen laminat min deb. 0,80 mm kvalitete Max, Abet ali Egger, zaključki iz ABS-a d=2,9 mm.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Steklena vrata  iz kaljenega stekla d=6 mm, kvalitetno okovje, odpiranje 95º, vsa vrata s ključavnico.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Vse omare v ambulantah, bolniških sobah in ostalih medicinskih prostorih montirane na lesene podstavke višine 10 cm, izvedene pred finalnim tlakom. Vidni deli podstavkov obdelani enako kot stenske zaokrožnice ( zajeto pri tlakih)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Vse omare v nemedicinskih in administrativnih prostorih z podstavkom višine 10 cm, izdelanim v sklopu omare, na stiku z tlakom tipsko silikonsko tesnilo.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Vsi predali tipske kovinske izvedbe z teleskopskimi vodili.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Vso okovje kvalitetne izdelave z mehkim zapiranjem.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Ročaji inox, cca f 8 mm, elipsasti.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Noge pri mizah tipske, kromirane z možnostjo regulacije višin. Pisalne mize imajo tipske "T" noge z prečnimi  veznimi elementi. Pisalne mize imajo tudi po eno izvlečno polico za tipkovnico in izreze (s roseto 3x) za prehod kablov - oboje izvesti na mestu samem po navodilih uporabnika.</w:t>
      </w:r>
      <w:r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Delovne površine pisalnih miz so iz iverke d=28 mm + obojestransko lepljen laminat Max, Abet ali Egger kvalitete z zaključki iz ABS-a deb. 2.9 mm. Vogali nekaterih miz so zaključeni v radiju 15 cm.</w:t>
      </w:r>
    </w:p>
    <w:p w14:paraId="19524F35" w14:textId="55C070B6" w:rsidR="00A34D10" w:rsidRPr="00446040" w:rsidRDefault="00695184" w:rsidP="00A34D1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-Delovni pulti so iz medicinskega Kerrocka deb. 8-10 mm.</w:t>
      </w:r>
      <w:r w:rsidR="00A34D10"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v ceni mora biti zajeta kompletna dobava in montaža ter vsi zaključki, oz. zapiranje rege med steno in opremo v širini do 10 cm</w:t>
      </w:r>
      <w:r w:rsidR="00A34D10" w:rsidRPr="00446040">
        <w:rPr>
          <w:rFonts w:ascii="Arial" w:eastAsia="Times New Roman" w:hAnsi="Arial" w:cs="Arial"/>
          <w:sz w:val="20"/>
          <w:szCs w:val="20"/>
          <w:lang w:eastAsia="sl-SI"/>
        </w:rPr>
        <w:br/>
        <w:t>- Police so izdelane iz iverke d=24 mm + obojestransko lepljen laminat, vsi zaključki iz ABS-a d=2,9 mm. Tipske konzole inox izvedbe.</w:t>
      </w:r>
      <w:r w:rsidR="00A34D10" w:rsidRPr="00446040">
        <w:rPr>
          <w:rFonts w:ascii="Arial" w:eastAsia="Times New Roman" w:hAnsi="Arial" w:cs="Arial"/>
          <w:sz w:val="20"/>
          <w:szCs w:val="20"/>
          <w:lang w:eastAsia="sl-SI"/>
        </w:rPr>
        <w:br/>
      </w:r>
      <w:r w:rsidR="00A34D10" w:rsidRPr="0044604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-Ne glede na opis v posameznih pozicijah morajo biti vsa vrata in predali na zaklepanje s ključavnico.</w:t>
      </w:r>
      <w:r w:rsidR="00A34D10" w:rsidRPr="00446040">
        <w:rPr>
          <w:rFonts w:ascii="Arial" w:eastAsia="Times New Roman" w:hAnsi="Arial" w:cs="Arial"/>
          <w:sz w:val="20"/>
          <w:szCs w:val="20"/>
          <w:lang w:eastAsia="sl-SI"/>
        </w:rPr>
        <w:br/>
      </w:r>
      <w:r w:rsidR="00A34D10" w:rsidRPr="0044604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- Pred izdelavo opreme je potrebno vse dimenzije preveriti na objekt</w:t>
      </w:r>
      <w:r w:rsidR="00A34D1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u</w:t>
      </w:r>
      <w:r w:rsidR="00A34D10" w:rsidRPr="0044604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gre za prenovo prostorov in dim. predvidene v projektu lahko odstopajo od dejanskega stanja na objektu.</w:t>
      </w:r>
      <w:r w:rsidR="00A34D10" w:rsidRPr="00446040">
        <w:rPr>
          <w:rFonts w:ascii="Arial" w:eastAsia="Times New Roman" w:hAnsi="Arial" w:cs="Arial"/>
          <w:b/>
          <w:bCs/>
          <w:sz w:val="20"/>
          <w:szCs w:val="20"/>
          <w:lang w:eastAsia="sl-SI"/>
        </w:rPr>
        <w:br/>
        <w:t>- pred izdelavo opreme je potrebna dokončna potrditev s strani uporabnika.</w:t>
      </w:r>
    </w:p>
    <w:p w14:paraId="05B55E1A" w14:textId="77777777" w:rsidR="00A34D1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19E7C79E" w14:textId="77777777" w:rsidR="00A34D1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BE1A667" w14:textId="77777777" w:rsidR="00A34D10" w:rsidRPr="0044604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460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Barvo pohištva bo naročnik izbral naknadno.</w:t>
      </w:r>
    </w:p>
    <w:p w14:paraId="4AB9AB7D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FF4ADCE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8BC980A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lastRenderedPageBreak/>
        <w:t xml:space="preserve">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Termin montaže je potrebno dogovoriti z naročnikom (kontaktna oseba naročnika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Matjaž Štinek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)</w:t>
      </w:r>
    </w:p>
    <w:p w14:paraId="7621C086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E3CF7E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99BBD29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6B4A40F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B06CF4F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4BC6EB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91AE835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4B13FE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Matjaž Štinek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univ.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matjaz.stinek@sb-celje.si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34ACFD6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143967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AEB1D81" w14:textId="77777777" w:rsidR="00A34D10" w:rsidRDefault="00695184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34D10"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8D7A5B8" w14:textId="190BFC7B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pohištvo ginek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="0069518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.09.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14:paraId="33FD651A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1C6772" w14:textId="77777777" w:rsidR="00A34D10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BB94174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D10CC17" w14:textId="77777777" w:rsidR="00A34D10" w:rsidRPr="00D6771B" w:rsidRDefault="00A34D10" w:rsidP="00A34D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08727D1A" w14:textId="77777777" w:rsidR="00A34D10" w:rsidRDefault="00A34D10" w:rsidP="00A34D1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</w:t>
      </w:r>
      <w:r w:rsidRPr="00D6771B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14:paraId="2B3613E8" w14:textId="77777777" w:rsidR="00A34D10" w:rsidRDefault="00A34D10" w:rsidP="00A34D10"/>
    <w:p w14:paraId="54A66D5E" w14:textId="77777777" w:rsidR="00A34D10" w:rsidRDefault="00A34D10" w:rsidP="00A34D10"/>
    <w:p w14:paraId="0FBE90EF" w14:textId="77777777" w:rsidR="00A34D10" w:rsidRDefault="00A34D10" w:rsidP="00A34D10"/>
    <w:p w14:paraId="5AAB3766" w14:textId="77777777" w:rsidR="00DF7854" w:rsidRDefault="00DF7854"/>
    <w:sectPr w:rsidR="00DF7854" w:rsidSect="00BC34D0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C2C56" w14:textId="77777777" w:rsidR="00000000" w:rsidRDefault="00695184">
      <w:pPr>
        <w:spacing w:after="0" w:line="240" w:lineRule="auto"/>
      </w:pPr>
      <w:r>
        <w:separator/>
      </w:r>
    </w:p>
  </w:endnote>
  <w:endnote w:type="continuationSeparator" w:id="0">
    <w:p w14:paraId="0D27C44C" w14:textId="77777777" w:rsidR="00000000" w:rsidRDefault="00695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7C28D" w14:textId="77777777" w:rsidR="00BC34D0" w:rsidRDefault="00A34D1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2FF5524" w14:textId="77777777" w:rsidR="00BC34D0" w:rsidRDefault="0069518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82817" w14:textId="77777777" w:rsidR="00BC34D0" w:rsidRDefault="00695184">
    <w:pPr>
      <w:pStyle w:val="Noga"/>
      <w:jc w:val="center"/>
    </w:pPr>
  </w:p>
  <w:p w14:paraId="6B46E6B3" w14:textId="77777777" w:rsidR="00BC34D0" w:rsidRDefault="00A34D1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A0D53E5" w14:textId="77777777" w:rsidR="00BC34D0" w:rsidRDefault="00695184">
    <w:pPr>
      <w:pStyle w:val="Noga"/>
      <w:jc w:val="center"/>
    </w:pPr>
  </w:p>
  <w:p w14:paraId="0C583D34" w14:textId="77777777" w:rsidR="00BC34D0" w:rsidRDefault="00695184">
    <w:pPr>
      <w:pStyle w:val="Noga"/>
      <w:jc w:val="center"/>
    </w:pPr>
  </w:p>
  <w:p w14:paraId="3030B288" w14:textId="77777777" w:rsidR="00BC34D0" w:rsidRDefault="0069518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5FD62" w14:textId="77777777" w:rsidR="00BC34D0" w:rsidRDefault="00695184">
    <w:pPr>
      <w:pStyle w:val="Noga"/>
      <w:jc w:val="center"/>
      <w:rPr>
        <w:rFonts w:ascii="Arial" w:hAnsi="Arial"/>
        <w:sz w:val="16"/>
      </w:rPr>
    </w:pPr>
  </w:p>
  <w:p w14:paraId="0FC69EA7" w14:textId="77777777" w:rsidR="00BC34D0" w:rsidRDefault="00695184">
    <w:pPr>
      <w:pStyle w:val="Noga"/>
      <w:jc w:val="center"/>
      <w:rPr>
        <w:rFonts w:ascii="Arial" w:hAnsi="Arial"/>
        <w:sz w:val="16"/>
      </w:rPr>
    </w:pPr>
  </w:p>
  <w:p w14:paraId="51C11E7F" w14:textId="77777777" w:rsidR="00BC34D0" w:rsidRDefault="0069518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FAEFB" w14:textId="77777777" w:rsidR="00000000" w:rsidRDefault="00695184">
      <w:pPr>
        <w:spacing w:after="0" w:line="240" w:lineRule="auto"/>
      </w:pPr>
      <w:r>
        <w:separator/>
      </w:r>
    </w:p>
  </w:footnote>
  <w:footnote w:type="continuationSeparator" w:id="0">
    <w:p w14:paraId="4E99B7B4" w14:textId="77777777" w:rsidR="00000000" w:rsidRDefault="00695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BC609" w14:textId="77777777" w:rsidR="00BC34D0" w:rsidRDefault="00A34D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8B91D5D" w14:textId="77777777" w:rsidR="00BC34D0" w:rsidRDefault="0069518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48953" w14:textId="77777777" w:rsidR="00BC34D0" w:rsidRDefault="00A34D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8D51703" w14:textId="77777777" w:rsidR="00BC34D0" w:rsidRPr="001D0EA2" w:rsidRDefault="00A34D10" w:rsidP="00BC34D0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1E08A1B" w14:textId="77777777" w:rsidR="00BC34D0" w:rsidRDefault="00695184">
    <w:pPr>
      <w:pStyle w:val="Noga"/>
      <w:jc w:val="center"/>
      <w:rPr>
        <w:rFonts w:ascii="Arial" w:hAnsi="Arial"/>
        <w:sz w:val="16"/>
      </w:rPr>
    </w:pPr>
  </w:p>
  <w:p w14:paraId="4E1F1A9B" w14:textId="77777777" w:rsidR="00BC34D0" w:rsidRDefault="00A34D1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10"/>
    <w:rsid w:val="00695184"/>
    <w:rsid w:val="007B0D94"/>
    <w:rsid w:val="00A34D10"/>
    <w:rsid w:val="00D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FDDA89"/>
  <w15:chartTrackingRefBased/>
  <w15:docId w15:val="{13652EC0-1887-4228-850B-858E1B91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34D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3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34D10"/>
  </w:style>
  <w:style w:type="paragraph" w:styleId="Glava">
    <w:name w:val="header"/>
    <w:basedOn w:val="Navaden"/>
    <w:link w:val="GlavaZnak"/>
    <w:uiPriority w:val="99"/>
    <w:semiHidden/>
    <w:unhideWhenUsed/>
    <w:rsid w:val="00A34D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34D10"/>
  </w:style>
  <w:style w:type="character" w:styleId="tevilkastrani">
    <w:name w:val="page number"/>
    <w:basedOn w:val="Privzetapisavaodstavka"/>
    <w:rsid w:val="00A34D10"/>
  </w:style>
  <w:style w:type="paragraph" w:styleId="Odstavekseznama">
    <w:name w:val="List Paragraph"/>
    <w:basedOn w:val="Navaden"/>
    <w:uiPriority w:val="34"/>
    <w:qFormat/>
    <w:rsid w:val="00A34D1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34D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Klavdija Trunkl</cp:lastModifiedBy>
  <cp:revision>3</cp:revision>
  <dcterms:created xsi:type="dcterms:W3CDTF">2020-09-07T06:57:00Z</dcterms:created>
  <dcterms:modified xsi:type="dcterms:W3CDTF">2020-09-07T07:22:00Z</dcterms:modified>
</cp:coreProperties>
</file>